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A08" w:rsidRDefault="006D5A08">
      <w:r>
        <w:rPr>
          <w:noProof/>
        </w:rPr>
        <w:drawing>
          <wp:inline distT="0" distB="0" distL="0" distR="0">
            <wp:extent cx="2066925" cy="881888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046" cy="892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A08" w:rsidRPr="006D5A08" w:rsidRDefault="006D5A08" w:rsidP="006D5A08"/>
    <w:p w:rsidR="006D5A08" w:rsidRPr="006D5A08" w:rsidRDefault="006D5A08" w:rsidP="006D5A08"/>
    <w:p w:rsidR="006D5A08" w:rsidRDefault="006D5A08" w:rsidP="006D5A08"/>
    <w:p w:rsidR="006D5A08" w:rsidRPr="006D5A08" w:rsidRDefault="006D5A08" w:rsidP="006D5A08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6D5A08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6D5A08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6D5A08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6D5A08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6D5A08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焦點時報</w:t>
        </w:r>
      </w:hyperlink>
    </w:p>
    <w:p w:rsidR="006D5A08" w:rsidRPr="006D5A08" w:rsidRDefault="006D5A08" w:rsidP="006D5A08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6D5A0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輔英科大系舉辦墨色健美展</w:t>
      </w:r>
      <w:r w:rsidRPr="006D5A0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Z</w:t>
      </w:r>
      <w:r w:rsidRPr="006D5A0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世代結合色彩與</w:t>
      </w:r>
      <w:r w:rsidRPr="006D5A0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AI</w:t>
      </w:r>
      <w:r w:rsidRPr="006D5A0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探索自我</w:t>
      </w:r>
    </w:p>
    <w:p w:rsidR="006D5A08" w:rsidRPr="006D5A08" w:rsidRDefault="006D5A08" w:rsidP="006D5A08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6D5A08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5A08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6D5A08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6D5A08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6D5A08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 </w:t>
        </w:r>
        <w:r w:rsidRPr="006D5A08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6D5A08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15, 2026</w:t>
        </w:r>
      </w:hyperlink>
    </w:p>
    <w:p w:rsidR="006D5A08" w:rsidRPr="006D5A08" w:rsidRDefault="006D5A08" w:rsidP="006D5A08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6D5A08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6/01/%E5%9C%96%E4%B8%80-1-800x60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1/%E5%9C%96%E4%B8%80-1-800x600-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A08" w:rsidRPr="006D5A08" w:rsidRDefault="006D5A08" w:rsidP="006D5A0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6D5A08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%E5%9C%96%E4%B8%80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1/%E5%9C%96%E4%B8%80-1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A08" w:rsidRPr="006D5A08" w:rsidRDefault="006D5A08" w:rsidP="006D5A0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【焦點時報/記者張淑慧 報導】輔英科技大學健康美容系主辦的墨色健美展於15日舉行開幕式,現場展出120幅跨系學生的酒精墨水畫及AI情感故事創作,吸引眾多師生參觀。</w:t>
      </w:r>
    </w:p>
    <w:p w:rsidR="006D5A08" w:rsidRPr="006D5A08" w:rsidRDefault="006D5A08" w:rsidP="006D5A0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輔英科大林惠賢校長表示,健康美容系陳采秀副教授屬於創新教學型教師,運用AI科技教學,呈現Z世代透過色彩、故事與AI科技進行自我探索與人際溝通的學習歷程,為學生進入職場加值並搶占先機。</w:t>
      </w:r>
    </w:p>
    <w:p w:rsidR="006D5A08" w:rsidRPr="006D5A08" w:rsidRDefault="006D5A08" w:rsidP="006D5A0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本次</w:t>
      </w:r>
      <w:proofErr w:type="gramStart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展覽於輔英科大</w:t>
      </w:r>
      <w:proofErr w:type="gramEnd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圖書館一樓展出120幅學生A4尺寸的酒精墨水畫作及10多篇情感故事創作。這些作品來自健康美容系和跨系選修色彩應用、人際關係與溝通表達課程的學生。</w:t>
      </w:r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r w:rsidRPr="006D5A08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%E5%9C%96%E4%BA%8C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6/01/%E5%9C%96%E4%BA%8C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br/>
        <w:t>策展人陳采秀副教授表示,酒精墨水畫是一種獨特的流體藝術,利用酒精相容、流動與快乾的特性,在</w:t>
      </w:r>
      <w:proofErr w:type="gramStart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不</w:t>
      </w:r>
      <w:proofErr w:type="gramEnd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吸水的光滑紙張上,讓顏料自然暈染、擴散並迅速凝結,形成不可複製的線條與紋理。</w:t>
      </w:r>
    </w:p>
    <w:p w:rsidR="006D5A08" w:rsidRPr="006D5A08" w:rsidRDefault="006D5A08" w:rsidP="006D5A0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陳采秀指出,學生只需將墨水滴於專用紙上,再加入適量酒精,透過</w:t>
      </w:r>
      <w:proofErr w:type="gramStart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氣泵或風</w:t>
      </w:r>
      <w:proofErr w:type="gramEnd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筒吹動顏料,讓墨水隨意延伸、交融,產生夢幻的色彩層次。她運用教育部性別平等教育課程教學開發及推動策略研究</w:t>
      </w:r>
      <w:proofErr w:type="gramStart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計畫及輔英科大</w:t>
      </w:r>
      <w:proofErr w:type="gramEnd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教師發展特色研發計畫的經費,讓學生利用三</w:t>
      </w:r>
      <w:proofErr w:type="gramStart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週</w:t>
      </w:r>
      <w:proofErr w:type="gramEnd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時間順利完成畫作。</w:t>
      </w:r>
    </w:p>
    <w:p w:rsidR="006D5A08" w:rsidRPr="006D5A08" w:rsidRDefault="006D5A08" w:rsidP="006D5A0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健康美容產業高度重視人際互動,學生進入職場後常成為顧客傾訴心聲的對象。陳采秀表示,Z世代在社群媒體環境中長大,習慣</w:t>
      </w:r>
      <w:proofErr w:type="gramStart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透過線上互動</w:t>
      </w:r>
      <w:proofErr w:type="gramEnd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和表情符號溝通,常被形容為</w:t>
      </w:r>
      <w:proofErr w:type="gramStart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噤口族</w:t>
      </w:r>
      <w:proofErr w:type="gramEnd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,因此課程特別強調說故事與對話能力,透過創作與書寫,學習與自己對話、與同儕溝通,為未來職場的人際互動奠定基礎。</w:t>
      </w:r>
    </w:p>
    <w:p w:rsidR="006D5A08" w:rsidRPr="006D5A08" w:rsidRDefault="006D5A08" w:rsidP="006D5A0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課程中特別邀請國內頂尖資訊公司AI講師,引導學生正確運用AI工具完成任務,達到事半功倍之效。陳采秀表示,要學會駕馭AI而不是被AI綁架,學生雖因學習時間不長創作</w:t>
      </w:r>
      <w:proofErr w:type="gramStart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略顯青澀</w:t>
      </w:r>
      <w:proofErr w:type="gramEnd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,但已為創意播下種子。</w:t>
      </w:r>
    </w:p>
    <w:p w:rsidR="006D5A08" w:rsidRPr="006D5A08" w:rsidRDefault="006D5A08" w:rsidP="006D5A0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醫學與健康學院陳中一院長兼系主任表示,酒精墨水畫作涵蓋健康美容系、幼兒保育系、護理系、物理治療系、休閒遊憩系與生命科學系學生,情感故事創作則來自職業安全系、保健營養系、休閒遊憩系、健康管理系、健康美容系、護理系及醫學檢驗技術系學生,尤其班上還有多國境外生,充分展現</w:t>
      </w:r>
      <w:proofErr w:type="gramStart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跨系共學</w:t>
      </w:r>
      <w:proofErr w:type="gramEnd"/>
      <w:r w:rsidRPr="006D5A08">
        <w:rPr>
          <w:rFonts w:ascii="新細明體" w:eastAsia="新細明體" w:hAnsi="新細明體" w:cs="新細明體"/>
          <w:color w:val="718096"/>
          <w:kern w:val="0"/>
          <w:szCs w:val="24"/>
        </w:rPr>
        <w:t>、多元融合的教學特色。</w:t>
      </w:r>
    </w:p>
    <w:p w:rsidR="00D008E4" w:rsidRPr="006D5A08" w:rsidRDefault="00D008E4" w:rsidP="006D5A08">
      <w:bookmarkStart w:id="0" w:name="_GoBack"/>
      <w:bookmarkEnd w:id="0"/>
    </w:p>
    <w:sectPr w:rsidR="00D008E4" w:rsidRPr="006D5A0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A08"/>
    <w:rsid w:val="006D5A08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5090F3-8DB4-4894-862E-81CEDB30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D5A0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D5A0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D5A08"/>
    <w:rPr>
      <w:color w:val="0000FF"/>
      <w:u w:val="single"/>
    </w:rPr>
  </w:style>
  <w:style w:type="character" w:customStyle="1" w:styleId="bs-author">
    <w:name w:val="bs-author"/>
    <w:basedOn w:val="a0"/>
    <w:rsid w:val="006D5A08"/>
  </w:style>
  <w:style w:type="character" w:customStyle="1" w:styleId="bs-blog-date">
    <w:name w:val="bs-blog-date"/>
    <w:basedOn w:val="a0"/>
    <w:rsid w:val="006D5A08"/>
  </w:style>
  <w:style w:type="paragraph" w:styleId="Web">
    <w:name w:val="Normal (Web)"/>
    <w:basedOn w:val="a"/>
    <w:uiPriority w:val="99"/>
    <w:semiHidden/>
    <w:unhideWhenUsed/>
    <w:rsid w:val="006D5A0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2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3521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78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6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586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6/01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2026-03-04T02:23:00Z</dcterms:created>
  <dcterms:modified xsi:type="dcterms:W3CDTF">2026-03-04T02:34:00Z</dcterms:modified>
</cp:coreProperties>
</file>